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216F" w14:paraId="22BEC1B3" w14:textId="77777777" w:rsidTr="00A7216F">
        <w:tc>
          <w:tcPr>
            <w:tcW w:w="4672" w:type="dxa"/>
          </w:tcPr>
          <w:p w14:paraId="2B61E853" w14:textId="3B7E6BC8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объекта закупки</w:t>
            </w:r>
          </w:p>
        </w:tc>
        <w:tc>
          <w:tcPr>
            <w:tcW w:w="4673" w:type="dxa"/>
          </w:tcPr>
          <w:p w14:paraId="661A8720" w14:textId="253F35DB" w:rsidR="00A7216F" w:rsidRPr="00A7216F" w:rsidRDefault="00183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 xml:space="preserve">ыполнение проектно-изыскательских и </w:t>
            </w:r>
            <w:bookmarkStart w:id="0" w:name="_Hlk221800196"/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строительно-монтажных работ</w:t>
            </w:r>
            <w:bookmarkEnd w:id="0"/>
            <w:r>
              <w:rPr>
                <w:color w:val="000000"/>
              </w:rPr>
              <w:t> </w:t>
            </w:r>
          </w:p>
        </w:tc>
      </w:tr>
      <w:tr w:rsidR="00A7216F" w14:paraId="7A68B48F" w14:textId="77777777" w:rsidTr="00A7216F">
        <w:tc>
          <w:tcPr>
            <w:tcW w:w="4672" w:type="dxa"/>
          </w:tcPr>
          <w:p w14:paraId="0B19B929" w14:textId="3D777BAF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Используе⁠‍‍‍​​‌​​‌⁠‍‌﻿‍﻿⁠⁠‍‌‌‌⁠﻿⁠⁠‍‌﻿​⁠‍﻿﻿​​‌⁠‌‍‍⁠‍‍мый метод определения НМЦД</w:t>
            </w:r>
          </w:p>
        </w:tc>
        <w:tc>
          <w:tcPr>
            <w:tcW w:w="4673" w:type="dxa"/>
          </w:tcPr>
          <w:p w14:paraId="74E11828" w14:textId="49655383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Тарифный метод</w:t>
            </w:r>
          </w:p>
        </w:tc>
      </w:tr>
      <w:tr w:rsidR="00A7216F" w14:paraId="72DA4B0A" w14:textId="77777777" w:rsidTr="00A7216F">
        <w:tc>
          <w:tcPr>
            <w:tcW w:w="4672" w:type="dxa"/>
          </w:tcPr>
          <w:p w14:paraId="1DE3BFDF" w14:textId="49132945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Обоснование использования метода</w:t>
            </w:r>
          </w:p>
        </w:tc>
        <w:tc>
          <w:tcPr>
            <w:tcW w:w="4673" w:type="dxa"/>
          </w:tcPr>
          <w:p w14:paraId="15110BB9" w14:textId="77777777" w:rsidR="00A7216F" w:rsidRPr="00A7216F" w:rsidRDefault="00A7216F" w:rsidP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proofErr w:type="spellStart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МинЖКХ</w:t>
            </w:r>
            <w:proofErr w:type="spellEnd"/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№276-НПА от 30.10.2025г</w:t>
            </w:r>
          </w:p>
          <w:p w14:paraId="45449378" w14:textId="77777777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216F" w:rsidRPr="00A7216F" w14:paraId="1A48192E" w14:textId="77777777" w:rsidTr="00A7216F">
        <w:tc>
          <w:tcPr>
            <w:tcW w:w="4672" w:type="dxa"/>
          </w:tcPr>
          <w:p w14:paraId="3B7DC6C7" w14:textId="4A9FEE3B" w:rsidR="00A7216F" w:rsidRPr="00A7216F" w:rsidRDefault="00A721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 xml:space="preserve">Предмет закупки </w:t>
            </w:r>
          </w:p>
        </w:tc>
        <w:tc>
          <w:tcPr>
            <w:tcW w:w="4673" w:type="dxa"/>
          </w:tcPr>
          <w:p w14:paraId="633F9BC7" w14:textId="768C356C" w:rsidR="00A7216F" w:rsidRPr="00A7216F" w:rsidRDefault="00183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ыполнение проектно-изыскательских работ и строительно-монтажных работ (методом «под ключ») в рамках исполнения мероприятий, предусмотренных инвестиционной программой ООО «СИБЭЛС» на период 2026-2029 гг.</w:t>
            </w:r>
          </w:p>
        </w:tc>
      </w:tr>
    </w:tbl>
    <w:p w14:paraId="49845CC5" w14:textId="7C64CBA4" w:rsidR="0021632C" w:rsidRPr="00A7216F" w:rsidRDefault="00420286" w:rsidP="00A721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E55C26" w14:textId="00CCBBF1" w:rsidR="00A7216F" w:rsidRPr="00A7216F" w:rsidRDefault="00A7216F" w:rsidP="00A7216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216F">
        <w:rPr>
          <w:rFonts w:ascii="Times New Roman" w:hAnsi="Times New Roman" w:cs="Times New Roman"/>
          <w:sz w:val="28"/>
          <w:szCs w:val="28"/>
        </w:rPr>
        <w:t>Обоснование начальной максимальной цены договора</w:t>
      </w:r>
    </w:p>
    <w:p w14:paraId="094D7A98" w14:textId="77777777" w:rsidR="00A7216F" w:rsidRDefault="00A7216F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4223"/>
        <w:gridCol w:w="1410"/>
        <w:gridCol w:w="3314"/>
        <w:gridCol w:w="32"/>
      </w:tblGrid>
      <w:tr w:rsidR="00A7216F" w14:paraId="24BF748A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3AF2E762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5633" w:type="dxa"/>
            <w:gridSpan w:val="2"/>
            <w:vAlign w:val="center"/>
          </w:tcPr>
          <w:p w14:paraId="13A37B56" w14:textId="77777777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3314" w:type="dxa"/>
            <w:vAlign w:val="center"/>
          </w:tcPr>
          <w:p w14:paraId="01BF58D4" w14:textId="71226118" w:rsidR="00A7216F" w:rsidRPr="00A7216F" w:rsidRDefault="00A7216F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A7216F" w14:paraId="6A0041EC" w14:textId="77777777" w:rsidTr="004126A4">
        <w:trPr>
          <w:gridAfter w:val="1"/>
          <w:wAfter w:w="32" w:type="dxa"/>
        </w:trPr>
        <w:tc>
          <w:tcPr>
            <w:tcW w:w="592" w:type="dxa"/>
            <w:vAlign w:val="center"/>
          </w:tcPr>
          <w:p w14:paraId="5FE69C76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2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33" w:type="dxa"/>
            <w:gridSpan w:val="2"/>
            <w:vAlign w:val="center"/>
          </w:tcPr>
          <w:p w14:paraId="2D0D52E7" w14:textId="22B1A410" w:rsidR="00A7216F" w:rsidRPr="00A7216F" w:rsidRDefault="001832F9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ыполнение проектно-изыскательских и строительно-монтажных работ</w:t>
            </w:r>
            <w:r>
              <w:rPr>
                <w:color w:val="000000"/>
              </w:rPr>
              <w:t> </w:t>
            </w:r>
          </w:p>
        </w:tc>
        <w:tc>
          <w:tcPr>
            <w:tcW w:w="3314" w:type="dxa"/>
            <w:vAlign w:val="center"/>
          </w:tcPr>
          <w:p w14:paraId="7332414E" w14:textId="0073A7A4" w:rsidR="00A7216F" w:rsidRPr="00A7216F" w:rsidRDefault="001832F9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1 837 180, 00</w:t>
            </w:r>
          </w:p>
        </w:tc>
      </w:tr>
      <w:tr w:rsidR="00A7216F" w14:paraId="0187FA54" w14:textId="77777777" w:rsidTr="004126A4">
        <w:trPr>
          <w:gridAfter w:val="1"/>
          <w:wAfter w:w="32" w:type="dxa"/>
        </w:trPr>
        <w:tc>
          <w:tcPr>
            <w:tcW w:w="6225" w:type="dxa"/>
            <w:gridSpan w:val="3"/>
            <w:vAlign w:val="center"/>
          </w:tcPr>
          <w:p w14:paraId="1EAA333E" w14:textId="09818588" w:rsidR="00A7216F" w:rsidRPr="00A7216F" w:rsidRDefault="00A7216F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216F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r w:rsidR="001832F9">
              <w:rPr>
                <w:rFonts w:ascii="Times New Roman" w:hAnsi="Times New Roman" w:cs="Times New Roman"/>
                <w:sz w:val="28"/>
                <w:szCs w:val="28"/>
              </w:rPr>
              <w:t xml:space="preserve"> без НДС</w:t>
            </w:r>
          </w:p>
        </w:tc>
        <w:tc>
          <w:tcPr>
            <w:tcW w:w="3314" w:type="dxa"/>
            <w:vAlign w:val="center"/>
          </w:tcPr>
          <w:p w14:paraId="027C9C62" w14:textId="054DC5AE" w:rsidR="00A7216F" w:rsidRPr="00A7216F" w:rsidRDefault="001832F9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1 837 180, 00</w:t>
            </w:r>
          </w:p>
        </w:tc>
      </w:tr>
      <w:tr w:rsidR="001832F9" w14:paraId="5A375DBE" w14:textId="77777777" w:rsidTr="004126A4">
        <w:trPr>
          <w:gridAfter w:val="1"/>
          <w:wAfter w:w="32" w:type="dxa"/>
        </w:trPr>
        <w:tc>
          <w:tcPr>
            <w:tcW w:w="6225" w:type="dxa"/>
            <w:gridSpan w:val="3"/>
            <w:vAlign w:val="center"/>
          </w:tcPr>
          <w:p w14:paraId="534BDADD" w14:textId="2A45E7FF" w:rsidR="001832F9" w:rsidRPr="00A7216F" w:rsidRDefault="001832F9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НДС 22%, руб.</w:t>
            </w:r>
          </w:p>
        </w:tc>
        <w:tc>
          <w:tcPr>
            <w:tcW w:w="3314" w:type="dxa"/>
            <w:vAlign w:val="center"/>
          </w:tcPr>
          <w:p w14:paraId="20182B07" w14:textId="4A2269BC" w:rsidR="001832F9" w:rsidRPr="00A7216F" w:rsidRDefault="001832F9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404 179,6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832F9" w14:paraId="224E6908" w14:textId="77777777" w:rsidTr="004126A4">
        <w:trPr>
          <w:gridAfter w:val="1"/>
          <w:wAfter w:w="32" w:type="dxa"/>
        </w:trPr>
        <w:tc>
          <w:tcPr>
            <w:tcW w:w="6225" w:type="dxa"/>
            <w:gridSpan w:val="3"/>
            <w:vAlign w:val="center"/>
          </w:tcPr>
          <w:p w14:paraId="56BAF127" w14:textId="195AF75D" w:rsidR="001832F9" w:rsidRDefault="001832F9" w:rsidP="00A721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с НДС, руб.</w:t>
            </w:r>
          </w:p>
        </w:tc>
        <w:tc>
          <w:tcPr>
            <w:tcW w:w="3314" w:type="dxa"/>
            <w:vAlign w:val="center"/>
          </w:tcPr>
          <w:p w14:paraId="5CC23A96" w14:textId="161C5059" w:rsidR="001832F9" w:rsidRPr="00A7216F" w:rsidRDefault="001832F9" w:rsidP="00A721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32F9">
              <w:rPr>
                <w:rFonts w:ascii="Times New Roman" w:hAnsi="Times New Roman" w:cs="Times New Roman"/>
                <w:sz w:val="28"/>
                <w:szCs w:val="28"/>
              </w:rPr>
              <w:t>2 241 359,6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216F" w14:paraId="23B7F99F" w14:textId="77777777" w:rsidTr="004126A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815" w:type="dxa"/>
            <w:gridSpan w:val="2"/>
          </w:tcPr>
          <w:p w14:paraId="50172641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56" w:type="dxa"/>
            <w:gridSpan w:val="3"/>
          </w:tcPr>
          <w:p w14:paraId="23237E7B" w14:textId="77777777" w:rsidR="00A7216F" w:rsidRDefault="00A7216F" w:rsidP="004126A4">
            <w:pPr>
              <w:tabs>
                <w:tab w:val="left" w:pos="720"/>
                <w:tab w:val="left" w:pos="1276"/>
                <w:tab w:val="left" w:pos="1440"/>
                <w:tab w:val="left" w:pos="2160"/>
                <w:tab w:val="left" w:pos="2880"/>
                <w:tab w:val="left" w:pos="3600"/>
                <w:tab w:val="left" w:pos="5100"/>
              </w:tabs>
              <w:ind w:right="-625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34F520AA" w14:textId="77777777" w:rsidR="00A7216F" w:rsidRDefault="00A7216F"/>
    <w:sectPr w:rsidR="00A7216F">
      <w:pgSz w:w="11906" w:h="16838"/>
      <w:pgMar w:top="1134" w:right="850" w:bottom="1134" w:left="1701" w:header="708" w:footer="708" w:gutter="0"/>
      <w:cols w:space="708"/>
      <w:docGrid w:linePitch="360"/>
    </w:sectPr>
    <!-- MKR-9987 --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63"/>
    <w:rsid w:val="001832F9"/>
    <w:rsid w:val="00293330"/>
    <w:rsid w:val="00420286"/>
    <w:rsid w:val="00A7216F"/>
    <w:rsid w:val="00E65B63"/>
    <w:rsid w:val="00EE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AC52A"/>
  <w15:chartTrackingRefBased/>
  <w15:docId w15:val="{56F75A31-0F24-4C6C-BFF6-5A95553B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2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342,bqiaagaaeyqcaaagiaiaaaolbaaabbmeaaaaaaaaaaaaaaaaaaaaaaaaaaaaaaaaaaaaaaaaaaaaaaaaaaaaaaaaaaaaaaaaaaaaaaaaaaaaaaaaaaaaaaaaaaaaaaaaaaaaaaaaaaaaaaaaaaaaaaaaaaaaaaaaaaaaaaaaaaaaaaaaaaaaaaaaaaaaaaaaaaaaaaaaaaaaaaaaaaaaaaaaaaaaaaaaaaaaaaaa"/>
    <w:basedOn w:val="a0"/>
    <w:rsid w:val="00A7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0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 Штукатурова Ильгизовна</dc:creator>
  <cp:keywords/>
  <dc:description>DOC-MARKER-sr_VosKL8lfM3lT-NZ1q2w</dc:description>
  <cp:lastModifiedBy>Анатолий Жерновков Алексеевич</cp:lastModifiedBy>
  <cp:revision>2</cp:revision>
  <dcterms:created xsi:type="dcterms:W3CDTF">2026-03-05T06:05:00Z</dcterms:created>
  <dcterms:modified xsi:type="dcterms:W3CDTF">2026-03-05T06:05:00Z</dcterms:modified>
</cp:coreProperties>
</file>